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D7" w:rsidRPr="00FE78D7" w:rsidRDefault="00515353" w:rsidP="00FE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3</w:t>
      </w:r>
      <w:r w:rsidR="00450C09">
        <w:rPr>
          <w:rFonts w:ascii="Times New Roman" w:eastAsia="Times New Roman" w:hAnsi="Times New Roman" w:cs="Times New Roman"/>
          <w:b/>
          <w:bCs/>
          <w:sz w:val="28"/>
          <w:szCs w:val="24"/>
        </w:rPr>
        <w:t>0</w:t>
      </w:r>
      <w:r w:rsidR="00FE78D7" w:rsidRPr="00FE78D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-DAY NOTICE </w:t>
      </w:r>
      <w:r w:rsidR="00FE78D7">
        <w:rPr>
          <w:rFonts w:ascii="Times New Roman" w:eastAsia="Times New Roman" w:hAnsi="Times New Roman" w:cs="Times New Roman"/>
          <w:b/>
          <w:bCs/>
          <w:sz w:val="28"/>
          <w:szCs w:val="24"/>
        </w:rPr>
        <w:t>OF LEASE TERMINATION</w:t>
      </w:r>
    </w:p>
    <w:p w:rsidR="00B46EFB" w:rsidRDefault="00B46EFB" w:rsidP="00FE7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E78D7" w:rsidRP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8D7">
        <w:rPr>
          <w:rFonts w:ascii="Times New Roman" w:eastAsia="Times New Roman" w:hAnsi="Times New Roman" w:cs="Times New Roman"/>
          <w:sz w:val="24"/>
          <w:szCs w:val="24"/>
        </w:rPr>
        <w:tab/>
        <w:t xml:space="preserve">NOTICE IS HEREBY GIVEN to Tenant(s), </w:t>
      </w:r>
      <w:r w:rsidR="00BF41CA">
        <w:rPr>
          <w:rFonts w:ascii="Times New Roman" w:eastAsia="Times New Roman" w:hAnsi="Times New Roman" w:cs="Times New Roman"/>
          <w:b/>
          <w:sz w:val="24"/>
          <w:szCs w:val="24"/>
        </w:rPr>
        <w:t>Suzanne Holmes</w:t>
      </w:r>
      <w:r w:rsidR="007B7291" w:rsidRPr="00FE78D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B7291"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46EFB" w:rsidRPr="00B46EFB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B46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B7291" w:rsidRPr="00FE78D7">
        <w:rPr>
          <w:rFonts w:ascii="Times New Roman" w:eastAsia="Times New Roman" w:hAnsi="Times New Roman" w:cs="Times New Roman"/>
          <w:bCs/>
          <w:sz w:val="24"/>
          <w:szCs w:val="24"/>
        </w:rPr>
        <w:t xml:space="preserve">all unknown occupants </w:t>
      </w:r>
      <w:r w:rsidR="007B7291" w:rsidRPr="00FE78D7">
        <w:rPr>
          <w:rFonts w:ascii="Times New Roman" w:eastAsia="Times New Roman" w:hAnsi="Times New Roman" w:cs="Times New Roman"/>
          <w:sz w:val="24"/>
          <w:szCs w:val="24"/>
        </w:rPr>
        <w:t xml:space="preserve">and members of the household under lease dated </w:t>
      </w:r>
      <w:r w:rsidR="00BF41CA">
        <w:rPr>
          <w:rFonts w:ascii="Times New Roman" w:eastAsia="Times New Roman" w:hAnsi="Times New Roman" w:cs="Times New Roman"/>
          <w:b/>
          <w:sz w:val="24"/>
          <w:szCs w:val="24"/>
        </w:rPr>
        <w:t>November</w:t>
      </w:r>
      <w:r w:rsidR="00273910">
        <w:rPr>
          <w:rFonts w:ascii="Times New Roman" w:eastAsia="Times New Roman" w:hAnsi="Times New Roman" w:cs="Times New Roman"/>
          <w:b/>
          <w:sz w:val="24"/>
          <w:szCs w:val="24"/>
        </w:rPr>
        <w:t xml:space="preserve"> 1, 201</w:t>
      </w:r>
      <w:r w:rsidR="00BF41C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7391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B7291" w:rsidRPr="00FE78D7">
        <w:rPr>
          <w:rFonts w:ascii="Times New Roman" w:eastAsia="Times New Roman" w:hAnsi="Times New Roman" w:cs="Times New Roman"/>
          <w:sz w:val="24"/>
          <w:szCs w:val="24"/>
        </w:rPr>
        <w:t xml:space="preserve"> that possession of the premises now occupied b</w:t>
      </w:r>
      <w:r w:rsidR="007B7291">
        <w:rPr>
          <w:rFonts w:ascii="Times New Roman" w:eastAsia="Times New Roman" w:hAnsi="Times New Roman" w:cs="Times New Roman"/>
          <w:sz w:val="24"/>
          <w:szCs w:val="24"/>
        </w:rPr>
        <w:t xml:space="preserve">y you, being commonly known as </w:t>
      </w:r>
      <w:r w:rsidR="00BF41CA">
        <w:rPr>
          <w:rFonts w:ascii="Times New Roman" w:eastAsia="Times New Roman" w:hAnsi="Times New Roman" w:cs="Times New Roman"/>
          <w:b/>
          <w:sz w:val="24"/>
          <w:szCs w:val="24"/>
        </w:rPr>
        <w:t>102 Frye Lane, Carrollton</w:t>
      </w:r>
      <w:r w:rsidR="007B7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7B7291"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>Illinois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, is hereby demanded on or before </w:t>
      </w:r>
      <w:r w:rsidR="00BF41CA">
        <w:rPr>
          <w:rFonts w:ascii="Times New Roman" w:eastAsia="Times New Roman" w:hAnsi="Times New Roman" w:cs="Times New Roman"/>
          <w:b/>
          <w:sz w:val="24"/>
          <w:szCs w:val="24"/>
        </w:rPr>
        <w:t>Thirty</w:t>
      </w:r>
      <w:r w:rsidR="00E23A6F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BF41C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7391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23A6F">
        <w:rPr>
          <w:rFonts w:ascii="Times New Roman" w:eastAsia="Times New Roman" w:hAnsi="Times New Roman" w:cs="Times New Roman"/>
          <w:b/>
          <w:sz w:val="24"/>
          <w:szCs w:val="24"/>
        </w:rPr>
        <w:t>) D</w:t>
      </w:r>
      <w:r w:rsidR="00E23A6F" w:rsidRPr="008D7289">
        <w:rPr>
          <w:rFonts w:ascii="Times New Roman" w:eastAsia="Times New Roman" w:hAnsi="Times New Roman" w:cs="Times New Roman"/>
          <w:b/>
          <w:sz w:val="24"/>
          <w:szCs w:val="24"/>
        </w:rPr>
        <w:t xml:space="preserve">ays </w:t>
      </w:r>
      <w:r w:rsidR="00E23A6F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E23A6F" w:rsidRPr="008D7289">
        <w:rPr>
          <w:rFonts w:ascii="Times New Roman" w:eastAsia="Times New Roman" w:hAnsi="Times New Roman" w:cs="Times New Roman"/>
          <w:b/>
          <w:sz w:val="24"/>
          <w:szCs w:val="24"/>
        </w:rPr>
        <w:t xml:space="preserve">ollowing </w:t>
      </w:r>
      <w:r w:rsidR="00E23A6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E23A6F" w:rsidRPr="008D7289">
        <w:rPr>
          <w:rFonts w:ascii="Times New Roman" w:eastAsia="Times New Roman" w:hAnsi="Times New Roman" w:cs="Times New Roman"/>
          <w:b/>
          <w:sz w:val="24"/>
          <w:szCs w:val="24"/>
        </w:rPr>
        <w:t>ervice of this Notice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>, for your breach of certain provisions of the said lease between said Tenant and the HOUSING AUTHORTY</w:t>
      </w:r>
      <w:r w:rsidR="00BF41CA">
        <w:rPr>
          <w:rFonts w:ascii="Times New Roman" w:eastAsia="Times New Roman" w:hAnsi="Times New Roman" w:cs="Times New Roman"/>
          <w:sz w:val="24"/>
          <w:szCs w:val="24"/>
        </w:rPr>
        <w:t xml:space="preserve"> OF GREENE COUNTY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8D7" w:rsidRP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8D7" w:rsidRPr="00FE78D7" w:rsidRDefault="00FE78D7" w:rsidP="00FE78D7">
      <w:pPr>
        <w:tabs>
          <w:tab w:val="left" w:pos="0"/>
          <w:tab w:val="left" w:pos="126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8D7">
        <w:rPr>
          <w:rFonts w:ascii="Times New Roman" w:eastAsia="Times New Roman" w:hAnsi="Times New Roman" w:cs="Times New Roman"/>
          <w:sz w:val="24"/>
          <w:szCs w:val="24"/>
          <w:u w:val="single"/>
        </w:rPr>
        <w:t>REASON FOR TERMINATION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:  Pursuant to the Section </w:t>
      </w:r>
      <w:r w:rsidR="00BF41CA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C6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>of the Lease</w:t>
      </w:r>
      <w:r w:rsidR="00BF41CA">
        <w:rPr>
          <w:rFonts w:ascii="Times New Roman" w:eastAsia="Times New Roman" w:hAnsi="Times New Roman" w:cs="Times New Roman"/>
          <w:sz w:val="24"/>
          <w:szCs w:val="24"/>
        </w:rPr>
        <w:t xml:space="preserve">, Tenant agrees not to: </w:t>
      </w:r>
    </w:p>
    <w:p w:rsidR="00FE78D7" w:rsidRPr="00FE78D7" w:rsidRDefault="00FE78D7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1CA" w:rsidRDefault="00BF41CA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the unit for unlawful purposes; and</w:t>
      </w:r>
    </w:p>
    <w:p w:rsidR="00BF41CA" w:rsidRDefault="00BF41CA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1CA" w:rsidRDefault="00BF41CA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Engage in or permit unlawful activities in the unit, in the common areas or on the project grounds.</w:t>
      </w:r>
    </w:p>
    <w:p w:rsidR="00BF41CA" w:rsidRDefault="00BF41CA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(Lease Sections 13.b. &amp; 13.c.)</w:t>
      </w:r>
    </w:p>
    <w:p w:rsidR="00BF41CA" w:rsidRDefault="00BF41CA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1CA" w:rsidRDefault="00BF41CA" w:rsidP="00BF41CA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addition, pursuant to Section 23 of the Lease, the Landlord may terminate the Lease for the following reasons:</w:t>
      </w:r>
    </w:p>
    <w:p w:rsidR="00BF41CA" w:rsidRDefault="00BF41CA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F4A" w:rsidRDefault="00BF41CA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Drug related</w:t>
      </w:r>
      <w:r w:rsidR="007F3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F75">
        <w:rPr>
          <w:rFonts w:ascii="Times New Roman" w:eastAsia="Times New Roman" w:hAnsi="Times New Roman" w:cs="Times New Roman"/>
          <w:sz w:val="24"/>
          <w:szCs w:val="24"/>
        </w:rPr>
        <w:t xml:space="preserve">criminal </w:t>
      </w:r>
      <w:r w:rsidR="007F3F4A">
        <w:rPr>
          <w:rFonts w:ascii="Times New Roman" w:eastAsia="Times New Roman" w:hAnsi="Times New Roman" w:cs="Times New Roman"/>
          <w:sz w:val="24"/>
          <w:szCs w:val="24"/>
        </w:rPr>
        <w:t xml:space="preserve">activity </w:t>
      </w:r>
      <w:r w:rsidRPr="00BF41CA">
        <w:rPr>
          <w:rFonts w:ascii="Times New Roman" w:eastAsia="Times New Roman" w:hAnsi="Times New Roman" w:cs="Times New Roman"/>
          <w:sz w:val="24"/>
          <w:szCs w:val="24"/>
        </w:rPr>
        <w:t>engaged in/on or near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premises, by any tenant, </w:t>
      </w:r>
      <w:r w:rsidRPr="00BF41CA">
        <w:rPr>
          <w:rFonts w:ascii="Times New Roman" w:eastAsia="Times New Roman" w:hAnsi="Times New Roman" w:cs="Times New Roman"/>
          <w:sz w:val="24"/>
          <w:szCs w:val="24"/>
        </w:rPr>
        <w:t>household member, or guest, and any such activity engaged in/on the premises by any other person under the tenant’s control.</w:t>
      </w:r>
      <w:r w:rsidR="007F3F4A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7F3F4A" w:rsidRDefault="007F3F4A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910" w:rsidRDefault="00BF41CA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1CA">
        <w:rPr>
          <w:rFonts w:ascii="Times New Roman" w:eastAsia="Times New Roman" w:hAnsi="Times New Roman" w:cs="Times New Roman"/>
          <w:sz w:val="24"/>
          <w:szCs w:val="24"/>
        </w:rPr>
        <w:t>If the Landlord determines that the tenant, any member of the tenant’s household, a guest or another person under the tenant’s control has engaged in the criminal activity regardless of whether the tenant, any member of the tenant’s household, a guest or another person under the tenant’s control has been arrested or convicted for such activity.</w:t>
      </w:r>
    </w:p>
    <w:p w:rsidR="00FE78D7" w:rsidRDefault="00273910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(Lease Sections </w:t>
      </w:r>
      <w:r w:rsidR="00BF41CA">
        <w:rPr>
          <w:rFonts w:ascii="Times New Roman" w:eastAsia="Times New Roman" w:hAnsi="Times New Roman" w:cs="Times New Roman"/>
          <w:sz w:val="24"/>
          <w:szCs w:val="24"/>
        </w:rPr>
        <w:t>23.c.3.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BF41CA">
        <w:rPr>
          <w:rFonts w:ascii="Times New Roman" w:eastAsia="Times New Roman" w:hAnsi="Times New Roman" w:cs="Times New Roman"/>
          <w:sz w:val="24"/>
          <w:szCs w:val="24"/>
        </w:rPr>
        <w:t>23.c.10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  <w:r w:rsidR="00376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0203" w:rsidRDefault="00A70203" w:rsidP="00FE78D7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8D7" w:rsidRPr="00FE78D7" w:rsidRDefault="00FE78D7" w:rsidP="00E23A6F">
      <w:pPr>
        <w:tabs>
          <w:tab w:val="left" w:pos="720"/>
          <w:tab w:val="left" w:pos="1620"/>
          <w:tab w:val="left" w:pos="3150"/>
          <w:tab w:val="left" w:pos="3330"/>
          <w:tab w:val="left" w:pos="6390"/>
          <w:tab w:val="left" w:pos="6660"/>
          <w:tab w:val="lef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8D7">
        <w:rPr>
          <w:rFonts w:ascii="Times New Roman" w:eastAsia="Times New Roman" w:hAnsi="Times New Roman" w:cs="Times New Roman"/>
          <w:sz w:val="24"/>
          <w:szCs w:val="24"/>
        </w:rPr>
        <w:t>Tenant breached the Lease for the following actions:</w:t>
      </w:r>
    </w:p>
    <w:p w:rsidR="00FE78D7" w:rsidRP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72B" w:rsidRDefault="007D7639" w:rsidP="00FE7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r w:rsidR="00BF41CA">
        <w:rPr>
          <w:rFonts w:ascii="Times New Roman" w:eastAsia="Times New Roman" w:hAnsi="Times New Roman" w:cs="Times New Roman"/>
          <w:b/>
          <w:sz w:val="24"/>
          <w:szCs w:val="24"/>
        </w:rPr>
        <w:t xml:space="preserve"> or about May 13, 2018, p</w:t>
      </w:r>
      <w:r w:rsidR="00E23A6F">
        <w:rPr>
          <w:rFonts w:ascii="Times New Roman" w:eastAsia="Times New Roman" w:hAnsi="Times New Roman" w:cs="Times New Roman"/>
          <w:b/>
          <w:sz w:val="24"/>
          <w:szCs w:val="24"/>
        </w:rPr>
        <w:t xml:space="preserve">olice </w:t>
      </w:r>
      <w:r w:rsidR="00BF41CA">
        <w:rPr>
          <w:rFonts w:ascii="Times New Roman" w:eastAsia="Times New Roman" w:hAnsi="Times New Roman" w:cs="Times New Roman"/>
          <w:b/>
          <w:sz w:val="24"/>
          <w:szCs w:val="24"/>
        </w:rPr>
        <w:t xml:space="preserve">responded to </w:t>
      </w:r>
      <w:r w:rsidR="00030E13">
        <w:rPr>
          <w:rFonts w:ascii="Times New Roman" w:eastAsia="Times New Roman" w:hAnsi="Times New Roman" w:cs="Times New Roman"/>
          <w:b/>
          <w:sz w:val="24"/>
          <w:szCs w:val="24"/>
        </w:rPr>
        <w:t>Tenant</w:t>
      </w:r>
      <w:r w:rsidR="007B7291">
        <w:rPr>
          <w:rFonts w:ascii="Times New Roman" w:eastAsia="Times New Roman" w:hAnsi="Times New Roman" w:cs="Times New Roman"/>
          <w:b/>
          <w:sz w:val="24"/>
          <w:szCs w:val="24"/>
        </w:rPr>
        <w:t xml:space="preserve">’s </w:t>
      </w:r>
      <w:r w:rsidR="00030E13">
        <w:rPr>
          <w:rFonts w:ascii="Times New Roman" w:eastAsia="Times New Roman" w:hAnsi="Times New Roman" w:cs="Times New Roman"/>
          <w:b/>
          <w:sz w:val="24"/>
          <w:szCs w:val="24"/>
        </w:rPr>
        <w:t xml:space="preserve">unit </w:t>
      </w:r>
      <w:r w:rsidR="00273910">
        <w:rPr>
          <w:rFonts w:ascii="Times New Roman" w:eastAsia="Times New Roman" w:hAnsi="Times New Roman" w:cs="Times New Roman"/>
          <w:b/>
          <w:sz w:val="24"/>
          <w:szCs w:val="24"/>
        </w:rPr>
        <w:t xml:space="preserve">related to </w:t>
      </w:r>
      <w:r w:rsidR="00BF41CA">
        <w:rPr>
          <w:rFonts w:ascii="Times New Roman" w:eastAsia="Times New Roman" w:hAnsi="Times New Roman" w:cs="Times New Roman"/>
          <w:b/>
          <w:sz w:val="24"/>
          <w:szCs w:val="24"/>
        </w:rPr>
        <w:t xml:space="preserve">a heroin overdose.  Tenant’s guest Julie Drake </w:t>
      </w:r>
      <w:r w:rsidR="00AD172B">
        <w:rPr>
          <w:rFonts w:ascii="Times New Roman" w:eastAsia="Times New Roman" w:hAnsi="Times New Roman" w:cs="Times New Roman"/>
          <w:b/>
          <w:sz w:val="24"/>
          <w:szCs w:val="24"/>
        </w:rPr>
        <w:t xml:space="preserve">was taken to the hospital by ambulance </w:t>
      </w:r>
      <w:r w:rsidR="00AD172B">
        <w:rPr>
          <w:rFonts w:ascii="Times New Roman" w:eastAsia="Times New Roman" w:hAnsi="Times New Roman" w:cs="Times New Roman"/>
          <w:b/>
          <w:sz w:val="24"/>
          <w:szCs w:val="24"/>
        </w:rPr>
        <w:t>as a result of</w:t>
      </w:r>
      <w:r w:rsidR="00AD172B">
        <w:rPr>
          <w:rFonts w:ascii="Times New Roman" w:eastAsia="Times New Roman" w:hAnsi="Times New Roman" w:cs="Times New Roman"/>
          <w:b/>
          <w:sz w:val="24"/>
          <w:szCs w:val="24"/>
        </w:rPr>
        <w:t xml:space="preserve"> her overdose.</w:t>
      </w:r>
      <w:r w:rsidR="00AD172B">
        <w:rPr>
          <w:rFonts w:ascii="Times New Roman" w:eastAsia="Times New Roman" w:hAnsi="Times New Roman" w:cs="Times New Roman"/>
          <w:b/>
          <w:sz w:val="24"/>
          <w:szCs w:val="24"/>
        </w:rPr>
        <w:t xml:space="preserve">  Police </w:t>
      </w:r>
      <w:r w:rsidR="00AD172B">
        <w:rPr>
          <w:rFonts w:ascii="Times New Roman" w:eastAsia="Times New Roman" w:hAnsi="Times New Roman" w:cs="Times New Roman"/>
          <w:b/>
          <w:sz w:val="24"/>
          <w:szCs w:val="24"/>
        </w:rPr>
        <w:t>located 4 full capsules of heroin at the unit</w:t>
      </w:r>
      <w:r w:rsidR="00AD172B">
        <w:rPr>
          <w:rFonts w:ascii="Times New Roman" w:eastAsia="Times New Roman" w:hAnsi="Times New Roman" w:cs="Times New Roman"/>
          <w:b/>
          <w:sz w:val="24"/>
          <w:szCs w:val="24"/>
        </w:rPr>
        <w:t xml:space="preserve"> during the call.  Drake </w:t>
      </w:r>
      <w:r w:rsidR="00BF41CA">
        <w:rPr>
          <w:rFonts w:ascii="Times New Roman" w:eastAsia="Times New Roman" w:hAnsi="Times New Roman" w:cs="Times New Roman"/>
          <w:b/>
          <w:sz w:val="24"/>
          <w:szCs w:val="24"/>
        </w:rPr>
        <w:t xml:space="preserve">informed </w:t>
      </w:r>
      <w:r w:rsidR="00AD172B">
        <w:rPr>
          <w:rFonts w:ascii="Times New Roman" w:eastAsia="Times New Roman" w:hAnsi="Times New Roman" w:cs="Times New Roman"/>
          <w:b/>
          <w:sz w:val="24"/>
          <w:szCs w:val="24"/>
        </w:rPr>
        <w:t>the responding officer</w:t>
      </w:r>
      <w:r w:rsidR="00BF41CA">
        <w:rPr>
          <w:rFonts w:ascii="Times New Roman" w:eastAsia="Times New Roman" w:hAnsi="Times New Roman" w:cs="Times New Roman"/>
          <w:b/>
          <w:sz w:val="24"/>
          <w:szCs w:val="24"/>
        </w:rPr>
        <w:t xml:space="preserve"> that she purchased the heroin at Tenant’s unit from another individual and used the heroin at the unit. </w:t>
      </w:r>
      <w:r w:rsidR="00AD17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D172B" w:rsidRDefault="00AD172B" w:rsidP="00FE7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78D7" w:rsidRPr="00FE78D7" w:rsidRDefault="00AD172B" w:rsidP="00FE7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HAGC </w:t>
      </w:r>
      <w:r w:rsidR="00DD28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has elected to terminate the lease as a result of these lease violations.  </w:t>
      </w:r>
    </w:p>
    <w:p w:rsidR="00FE78D7" w:rsidRP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78D7" w:rsidRP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YOU </w:t>
      </w:r>
      <w:smartTag w:uri="urn:schemas-microsoft-com:office:smarttags" w:element="stockticker">
        <w:r w:rsidRPr="00FE78D7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ARE</w:t>
        </w:r>
      </w:smartTag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HEREBY NOTFIED TO QUIT </w:t>
      </w:r>
      <w:smartTag w:uri="urn:schemas-microsoft-com:office:smarttags" w:element="stockticker">
        <w:r w:rsidRPr="00FE78D7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AND</w:t>
        </w:r>
      </w:smartTag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DELIVER UP POSSESSION OF SAME TO THE </w:t>
      </w:r>
      <w:r w:rsidR="00C339FC">
        <w:rPr>
          <w:rFonts w:ascii="Times New Roman" w:eastAsia="Times New Roman" w:hAnsi="Times New Roman" w:cs="Times New Roman"/>
          <w:b/>
          <w:bCs/>
          <w:sz w:val="24"/>
          <w:szCs w:val="24"/>
        </w:rPr>
        <w:t>DEWITT</w:t>
      </w:r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COUNTY HOUSING AUTHORITY 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and that your </w:t>
      </w:r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>FAILURE TO VACATE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 the premises </w:t>
      </w:r>
      <w:r w:rsidR="00C301CE" w:rsidRPr="00FE78D7">
        <w:rPr>
          <w:rFonts w:ascii="Times New Roman" w:eastAsia="Times New Roman" w:hAnsi="Times New Roman" w:cs="Times New Roman"/>
          <w:sz w:val="24"/>
          <w:szCs w:val="24"/>
        </w:rPr>
        <w:t xml:space="preserve">on or before </w:t>
      </w:r>
      <w:r w:rsidR="00AD172B">
        <w:rPr>
          <w:rFonts w:ascii="Times New Roman" w:eastAsia="Times New Roman" w:hAnsi="Times New Roman" w:cs="Times New Roman"/>
          <w:b/>
          <w:sz w:val="24"/>
          <w:szCs w:val="24"/>
        </w:rPr>
        <w:t>Thirty</w:t>
      </w:r>
      <w:r w:rsidR="00C301CE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AD172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339F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301CE">
        <w:rPr>
          <w:rFonts w:ascii="Times New Roman" w:eastAsia="Times New Roman" w:hAnsi="Times New Roman" w:cs="Times New Roman"/>
          <w:b/>
          <w:sz w:val="24"/>
          <w:szCs w:val="24"/>
        </w:rPr>
        <w:t>) D</w:t>
      </w:r>
      <w:r w:rsidR="00C301CE" w:rsidRPr="008D7289">
        <w:rPr>
          <w:rFonts w:ascii="Times New Roman" w:eastAsia="Times New Roman" w:hAnsi="Times New Roman" w:cs="Times New Roman"/>
          <w:b/>
          <w:sz w:val="24"/>
          <w:szCs w:val="24"/>
        </w:rPr>
        <w:t xml:space="preserve">ays </w:t>
      </w:r>
      <w:r w:rsidR="00C301CE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="00C301CE" w:rsidRPr="008D7289">
        <w:rPr>
          <w:rFonts w:ascii="Times New Roman" w:eastAsia="Times New Roman" w:hAnsi="Times New Roman" w:cs="Times New Roman"/>
          <w:b/>
          <w:sz w:val="24"/>
          <w:szCs w:val="24"/>
        </w:rPr>
        <w:t xml:space="preserve">ollowing </w:t>
      </w:r>
      <w:r w:rsidR="00C301C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301CE" w:rsidRPr="008D7289">
        <w:rPr>
          <w:rFonts w:ascii="Times New Roman" w:eastAsia="Times New Roman" w:hAnsi="Times New Roman" w:cs="Times New Roman"/>
          <w:b/>
          <w:sz w:val="24"/>
          <w:szCs w:val="24"/>
        </w:rPr>
        <w:t>ervice of this Notice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>, will result in legal action being</w:t>
      </w:r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taken against you by the </w:t>
      </w:r>
      <w:r w:rsidR="00AD172B" w:rsidRPr="00AD172B">
        <w:rPr>
          <w:rFonts w:ascii="Times New Roman" w:eastAsia="Times New Roman" w:hAnsi="Times New Roman" w:cs="Times New Roman"/>
          <w:sz w:val="24"/>
          <w:szCs w:val="24"/>
        </w:rPr>
        <w:t>HOUSING AUTHORTY OF GREENE COUNTY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8D7" w:rsidRP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7DEC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8D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NOTICE TO TENANT:  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You have a right to </w:t>
      </w:r>
      <w:r w:rsidR="00AD172B">
        <w:rPr>
          <w:rFonts w:ascii="Times New Roman" w:eastAsia="Times New Roman" w:hAnsi="Times New Roman" w:cs="Times New Roman"/>
          <w:sz w:val="24"/>
          <w:szCs w:val="24"/>
        </w:rPr>
        <w:t>request a meeting to discuss the termination</w:t>
      </w:r>
      <w:r w:rsidR="004F7DEC">
        <w:rPr>
          <w:rFonts w:ascii="Times New Roman" w:eastAsia="Times New Roman" w:hAnsi="Times New Roman" w:cs="Times New Roman"/>
          <w:sz w:val="24"/>
          <w:szCs w:val="24"/>
        </w:rPr>
        <w:t>.  Pursuant to Section 23.d. of the Lease, such</w:t>
      </w:r>
      <w:r w:rsidR="00AD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78D7">
        <w:rPr>
          <w:rFonts w:ascii="Times New Roman" w:eastAsia="Times New Roman" w:hAnsi="Times New Roman" w:cs="Times New Roman"/>
          <w:sz w:val="24"/>
          <w:szCs w:val="24"/>
        </w:rPr>
        <w:t xml:space="preserve">request </w:t>
      </w:r>
      <w:r w:rsidR="004F7DEC">
        <w:rPr>
          <w:rFonts w:ascii="Times New Roman" w:eastAsia="Times New Roman" w:hAnsi="Times New Roman" w:cs="Times New Roman"/>
          <w:sz w:val="24"/>
          <w:szCs w:val="24"/>
        </w:rPr>
        <w:t>must be made within ten (10) days following service of this notice.</w:t>
      </w:r>
    </w:p>
    <w:p w:rsidR="004F7DEC" w:rsidRDefault="004F7DEC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8D7" w:rsidRDefault="00FE78D7" w:rsidP="00FE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8D7">
        <w:rPr>
          <w:rFonts w:ascii="Times New Roman" w:eastAsia="Times New Roman" w:hAnsi="Times New Roman" w:cs="Times New Roman"/>
          <w:sz w:val="24"/>
          <w:szCs w:val="24"/>
        </w:rPr>
        <w:t>Your lease may only be terminated by judicial action at which time you may bring a defense in Court.</w:t>
      </w:r>
    </w:p>
    <w:p w:rsidR="00541FB0" w:rsidRDefault="00541FB0" w:rsidP="00C63EF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3EF7" w:rsidRPr="00C63EF7" w:rsidRDefault="004F7DEC" w:rsidP="00C63EF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7DEC">
        <w:rPr>
          <w:rFonts w:ascii="Times New Roman" w:eastAsia="Times New Roman" w:hAnsi="Times New Roman" w:cs="Times New Roman"/>
          <w:b/>
          <w:bCs/>
          <w:sz w:val="24"/>
          <w:szCs w:val="24"/>
        </w:rPr>
        <w:t>HOUSING AUTHORTY OF GREENE COUNTY</w:t>
      </w: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>By: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</w:r>
      <w:r w:rsidRPr="00C63EF7">
        <w:rPr>
          <w:rFonts w:ascii="Times New Roman" w:eastAsia="Times New Roman" w:hAnsi="Times New Roman" w:cs="Times New Roman"/>
          <w:sz w:val="24"/>
          <w:szCs w:val="24"/>
        </w:rPr>
        <w:tab/>
        <w:t>Date of Notice:  _______________________________</w:t>
      </w:r>
    </w:p>
    <w:p w:rsidR="00450C09" w:rsidRDefault="00450C09" w:rsidP="00C63EF7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</w:p>
    <w:p w:rsidR="00C63EF7" w:rsidRDefault="00C63EF7" w:rsidP="00C63EF7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C63EF7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                                                                     </w:t>
      </w:r>
    </w:p>
    <w:p w:rsidR="00C63EF7" w:rsidRPr="00C63EF7" w:rsidRDefault="00C63EF7" w:rsidP="00C63EF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63EF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AFFIDAVIT OF SERVICE</w:t>
      </w: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sz w:val="24"/>
          <w:szCs w:val="24"/>
        </w:rPr>
        <w:t>The undersigned, being duly sworn on oath, deposes and says that on the ____ day of ____________________, 201</w:t>
      </w:r>
      <w:r w:rsidR="007B729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63EF7">
        <w:rPr>
          <w:rFonts w:ascii="Times New Roman" w:eastAsia="Times New Roman" w:hAnsi="Times New Roman" w:cs="Times New Roman"/>
          <w:sz w:val="24"/>
          <w:szCs w:val="24"/>
        </w:rPr>
        <w:t xml:space="preserve">, he/she served the attached </w:t>
      </w:r>
      <w:r>
        <w:rPr>
          <w:rFonts w:ascii="Times New Roman" w:eastAsia="Times New Roman" w:hAnsi="Times New Roman" w:cs="Times New Roman"/>
          <w:sz w:val="24"/>
          <w:szCs w:val="24"/>
        </w:rPr>
        <w:t>Notice of Lease Termination</w:t>
      </w:r>
      <w:r w:rsidRPr="00C63EF7">
        <w:rPr>
          <w:rFonts w:ascii="Times New Roman" w:eastAsia="Times New Roman" w:hAnsi="Times New Roman" w:cs="Times New Roman"/>
          <w:sz w:val="24"/>
          <w:szCs w:val="24"/>
        </w:rPr>
        <w:t xml:space="preserve"> on the individual(s) named therein, as follows:</w:t>
      </w: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sz w:val="24"/>
          <w:szCs w:val="24"/>
        </w:rPr>
        <w:t>PERSONAL - by delivering a copy thereof to ____________________________________________</w:t>
      </w:r>
    </w:p>
    <w:p w:rsidR="00C63EF7" w:rsidRPr="00C63EF7" w:rsidRDefault="00C63EF7" w:rsidP="00C63E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sz w:val="24"/>
          <w:szCs w:val="24"/>
        </w:rPr>
        <w:t>SUBSTITUTE - by delivering a copy thereof to___________________________________________</w:t>
      </w: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sz w:val="24"/>
          <w:szCs w:val="24"/>
        </w:rPr>
        <w:t>CERTIFIED MAIL - by sending a copy thereof to said tenant by certified mail with request for return of receipt from the address registered</w:t>
      </w:r>
    </w:p>
    <w:p w:rsidR="00C63EF7" w:rsidRPr="00C63EF7" w:rsidRDefault="00C63EF7" w:rsidP="00C63EF7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EF7">
        <w:rPr>
          <w:rFonts w:ascii="Times New Roman" w:eastAsia="Times New Roman" w:hAnsi="Times New Roman" w:cs="Times New Roman"/>
          <w:sz w:val="24"/>
          <w:szCs w:val="24"/>
        </w:rPr>
        <w:t>POSTING a copy thereof on the main door of the within described premises,</w:t>
      </w:r>
      <w:r w:rsidRPr="00C63EF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C63EF7">
        <w:rPr>
          <w:rFonts w:ascii="Times New Roman" w:eastAsia="Times New Roman" w:hAnsi="Times New Roman" w:cs="Times New Roman"/>
          <w:sz w:val="24"/>
          <w:szCs w:val="24"/>
        </w:rPr>
        <w:t>no one being in actual possession thereof.</w:t>
      </w: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Pr="00C63EF7" w:rsidRDefault="00C63EF7" w:rsidP="00C63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EF7" w:rsidRDefault="00C63EF7" w:rsidP="00C63EF7">
      <w:pPr>
        <w:pStyle w:val="BodyText"/>
        <w:rPr>
          <w:sz w:val="24"/>
        </w:rPr>
      </w:pPr>
      <w:r w:rsidRPr="004F2024">
        <w:rPr>
          <w:sz w:val="24"/>
        </w:rPr>
        <w:t>_______</w:t>
      </w:r>
      <w:r>
        <w:rPr>
          <w:sz w:val="24"/>
        </w:rPr>
        <w:t>_ day of __________________, 201</w:t>
      </w:r>
      <w:r w:rsidR="007B7291">
        <w:rPr>
          <w:sz w:val="24"/>
        </w:rPr>
        <w:t>8</w:t>
      </w:r>
      <w:r w:rsidRPr="004F2024">
        <w:rPr>
          <w:sz w:val="24"/>
        </w:rPr>
        <w:tab/>
      </w:r>
    </w:p>
    <w:p w:rsidR="00C63EF7" w:rsidRDefault="00C63EF7" w:rsidP="00C63EF7">
      <w:pPr>
        <w:pStyle w:val="BodyText"/>
        <w:rPr>
          <w:sz w:val="24"/>
        </w:rPr>
      </w:pPr>
    </w:p>
    <w:p w:rsidR="00C63EF7" w:rsidRDefault="00C63EF7" w:rsidP="00C63EF7">
      <w:pPr>
        <w:pStyle w:val="BodyText"/>
        <w:rPr>
          <w:sz w:val="24"/>
        </w:rPr>
      </w:pPr>
    </w:p>
    <w:p w:rsidR="00C63EF7" w:rsidRPr="004F2024" w:rsidRDefault="00C63EF7" w:rsidP="00C63EF7">
      <w:pPr>
        <w:pStyle w:val="Body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F2024">
        <w:rPr>
          <w:sz w:val="24"/>
        </w:rPr>
        <w:tab/>
      </w:r>
      <w:r w:rsidR="004F7DEC">
        <w:rPr>
          <w:sz w:val="24"/>
        </w:rPr>
        <w:t xml:space="preserve">Served by: </w:t>
      </w:r>
      <w:r w:rsidRPr="004F2024">
        <w:rPr>
          <w:sz w:val="24"/>
        </w:rPr>
        <w:t>________________________________</w:t>
      </w:r>
    </w:p>
    <w:p w:rsidR="00C63EF7" w:rsidRDefault="00C63EF7" w:rsidP="00C63EF7">
      <w:pPr>
        <w:pStyle w:val="BodyText"/>
        <w:rPr>
          <w:sz w:val="24"/>
        </w:rPr>
      </w:pPr>
    </w:p>
    <w:p w:rsidR="00C63EF7" w:rsidRPr="004F2024" w:rsidRDefault="00C63EF7" w:rsidP="00C63EF7">
      <w:pPr>
        <w:pStyle w:val="BodyText"/>
        <w:rPr>
          <w:sz w:val="24"/>
        </w:rPr>
      </w:pPr>
    </w:p>
    <w:p w:rsidR="00C63EF7" w:rsidRPr="004F2024" w:rsidRDefault="00C63EF7" w:rsidP="00C63EF7">
      <w:pPr>
        <w:pStyle w:val="BodyText"/>
        <w:rPr>
          <w:sz w:val="24"/>
        </w:rPr>
      </w:pPr>
      <w:r w:rsidRPr="004F2024">
        <w:rPr>
          <w:sz w:val="24"/>
        </w:rPr>
        <w:t>____________________________________</w:t>
      </w:r>
    </w:p>
    <w:p w:rsidR="00C63EF7" w:rsidRPr="004F2024" w:rsidRDefault="00C63EF7" w:rsidP="00C63EF7">
      <w:pPr>
        <w:pStyle w:val="BodyText"/>
        <w:rPr>
          <w:sz w:val="24"/>
        </w:rPr>
      </w:pPr>
      <w:r w:rsidRPr="004F2024">
        <w:rPr>
          <w:sz w:val="24"/>
        </w:rPr>
        <w:t>Notary Public</w:t>
      </w:r>
    </w:p>
    <w:p w:rsidR="00613415" w:rsidRPr="00613415" w:rsidRDefault="00613415" w:rsidP="00613415">
      <w:pPr>
        <w:rPr>
          <w:rFonts w:ascii="Arial" w:eastAsia="Times New Roman" w:hAnsi="Arial" w:cs="Arial"/>
          <w:szCs w:val="24"/>
          <w:lang w:val="en"/>
        </w:rPr>
      </w:pPr>
      <w:bookmarkStart w:id="0" w:name="_GoBack"/>
      <w:bookmarkEnd w:id="0"/>
    </w:p>
    <w:p w:rsidR="00E173C8" w:rsidRPr="00613415" w:rsidRDefault="00E173C8" w:rsidP="00613415">
      <w:pPr>
        <w:rPr>
          <w:rFonts w:ascii="Arial" w:eastAsia="Times New Roman" w:hAnsi="Arial" w:cs="Arial"/>
          <w:szCs w:val="24"/>
          <w:lang w:val="en"/>
        </w:rPr>
      </w:pPr>
    </w:p>
    <w:sectPr w:rsidR="00E173C8" w:rsidRPr="00613415" w:rsidSect="00613415">
      <w:pgSz w:w="12240" w:h="15840"/>
      <w:pgMar w:top="720" w:right="720" w:bottom="720" w:left="720" w:header="144" w:footer="0" w:gutter="0"/>
      <w:cols w:space="49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4ED" w:rsidRDefault="007104ED" w:rsidP="00B852F2">
      <w:pPr>
        <w:spacing w:after="0" w:line="240" w:lineRule="auto"/>
      </w:pPr>
      <w:r>
        <w:separator/>
      </w:r>
    </w:p>
  </w:endnote>
  <w:endnote w:type="continuationSeparator" w:id="0">
    <w:p w:rsidR="007104ED" w:rsidRDefault="007104ED" w:rsidP="00B8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4ED" w:rsidRDefault="007104ED" w:rsidP="00B852F2">
      <w:pPr>
        <w:spacing w:after="0" w:line="240" w:lineRule="auto"/>
      </w:pPr>
      <w:r>
        <w:separator/>
      </w:r>
    </w:p>
  </w:footnote>
  <w:footnote w:type="continuationSeparator" w:id="0">
    <w:p w:rsidR="007104ED" w:rsidRDefault="007104ED" w:rsidP="00B8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6C5C"/>
    <w:multiLevelType w:val="hybridMultilevel"/>
    <w:tmpl w:val="B0A6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124FD"/>
    <w:multiLevelType w:val="multilevel"/>
    <w:tmpl w:val="6D50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95AC3"/>
    <w:multiLevelType w:val="singleLevel"/>
    <w:tmpl w:val="5C42E3E2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215B582D"/>
    <w:multiLevelType w:val="hybridMultilevel"/>
    <w:tmpl w:val="365A84D8"/>
    <w:lvl w:ilvl="0" w:tplc="FC9464C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36061"/>
    <w:multiLevelType w:val="hybridMultilevel"/>
    <w:tmpl w:val="86E4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022E9"/>
    <w:multiLevelType w:val="hybridMultilevel"/>
    <w:tmpl w:val="18562158"/>
    <w:lvl w:ilvl="0" w:tplc="9056B108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97"/>
    <w:rsid w:val="00010C83"/>
    <w:rsid w:val="00014757"/>
    <w:rsid w:val="00030E13"/>
    <w:rsid w:val="000374A5"/>
    <w:rsid w:val="00050639"/>
    <w:rsid w:val="00056104"/>
    <w:rsid w:val="00056659"/>
    <w:rsid w:val="00073262"/>
    <w:rsid w:val="0008062C"/>
    <w:rsid w:val="0008760C"/>
    <w:rsid w:val="000939E3"/>
    <w:rsid w:val="00093D92"/>
    <w:rsid w:val="000B79B8"/>
    <w:rsid w:val="000C69F9"/>
    <w:rsid w:val="0010018B"/>
    <w:rsid w:val="0013185B"/>
    <w:rsid w:val="00135EA3"/>
    <w:rsid w:val="00176E0C"/>
    <w:rsid w:val="001831B7"/>
    <w:rsid w:val="001857D4"/>
    <w:rsid w:val="00192F75"/>
    <w:rsid w:val="001B21F0"/>
    <w:rsid w:val="001C603C"/>
    <w:rsid w:val="001E0E43"/>
    <w:rsid w:val="00205FA8"/>
    <w:rsid w:val="00217156"/>
    <w:rsid w:val="00230F94"/>
    <w:rsid w:val="00234B91"/>
    <w:rsid w:val="00250E9D"/>
    <w:rsid w:val="00265BD3"/>
    <w:rsid w:val="00273910"/>
    <w:rsid w:val="0028753F"/>
    <w:rsid w:val="002B487E"/>
    <w:rsid w:val="002B583E"/>
    <w:rsid w:val="002D2067"/>
    <w:rsid w:val="002E18A6"/>
    <w:rsid w:val="003162F8"/>
    <w:rsid w:val="0033162A"/>
    <w:rsid w:val="003353D6"/>
    <w:rsid w:val="00370326"/>
    <w:rsid w:val="003713E1"/>
    <w:rsid w:val="00376C70"/>
    <w:rsid w:val="003917E0"/>
    <w:rsid w:val="003C6119"/>
    <w:rsid w:val="003C64A3"/>
    <w:rsid w:val="003F1AD2"/>
    <w:rsid w:val="003F3412"/>
    <w:rsid w:val="003F3CFC"/>
    <w:rsid w:val="00405211"/>
    <w:rsid w:val="004104E3"/>
    <w:rsid w:val="00415B68"/>
    <w:rsid w:val="0044414E"/>
    <w:rsid w:val="00450C09"/>
    <w:rsid w:val="0045670D"/>
    <w:rsid w:val="00463903"/>
    <w:rsid w:val="004B2189"/>
    <w:rsid w:val="004D5873"/>
    <w:rsid w:val="004D6FF9"/>
    <w:rsid w:val="004D7221"/>
    <w:rsid w:val="004F7DEC"/>
    <w:rsid w:val="00501D05"/>
    <w:rsid w:val="00515353"/>
    <w:rsid w:val="00524AFD"/>
    <w:rsid w:val="00541FB0"/>
    <w:rsid w:val="00562B79"/>
    <w:rsid w:val="005948F9"/>
    <w:rsid w:val="005B6C3A"/>
    <w:rsid w:val="00613415"/>
    <w:rsid w:val="00626E9C"/>
    <w:rsid w:val="00632F01"/>
    <w:rsid w:val="0063673C"/>
    <w:rsid w:val="006402B5"/>
    <w:rsid w:val="00647B66"/>
    <w:rsid w:val="006828A7"/>
    <w:rsid w:val="00697CE8"/>
    <w:rsid w:val="006A09A2"/>
    <w:rsid w:val="006A4245"/>
    <w:rsid w:val="006A4D4E"/>
    <w:rsid w:val="006F6530"/>
    <w:rsid w:val="007104ED"/>
    <w:rsid w:val="007476B1"/>
    <w:rsid w:val="00775DC4"/>
    <w:rsid w:val="007B1A6E"/>
    <w:rsid w:val="007B44A8"/>
    <w:rsid w:val="007B7291"/>
    <w:rsid w:val="007D45BA"/>
    <w:rsid w:val="007D7639"/>
    <w:rsid w:val="007E1852"/>
    <w:rsid w:val="007E337D"/>
    <w:rsid w:val="007F3F4A"/>
    <w:rsid w:val="00806DA0"/>
    <w:rsid w:val="0084544D"/>
    <w:rsid w:val="00851887"/>
    <w:rsid w:val="00883533"/>
    <w:rsid w:val="008B139C"/>
    <w:rsid w:val="008C476B"/>
    <w:rsid w:val="008D3F74"/>
    <w:rsid w:val="008F61A1"/>
    <w:rsid w:val="00923D0C"/>
    <w:rsid w:val="00971508"/>
    <w:rsid w:val="00974E6A"/>
    <w:rsid w:val="00985491"/>
    <w:rsid w:val="00991C97"/>
    <w:rsid w:val="009A2FB0"/>
    <w:rsid w:val="009A596F"/>
    <w:rsid w:val="009E03B3"/>
    <w:rsid w:val="00A0248F"/>
    <w:rsid w:val="00A156E0"/>
    <w:rsid w:val="00A44F54"/>
    <w:rsid w:val="00A53160"/>
    <w:rsid w:val="00A5509A"/>
    <w:rsid w:val="00A63999"/>
    <w:rsid w:val="00A64D24"/>
    <w:rsid w:val="00A70203"/>
    <w:rsid w:val="00A90DAF"/>
    <w:rsid w:val="00A9166D"/>
    <w:rsid w:val="00A9496A"/>
    <w:rsid w:val="00AC38A4"/>
    <w:rsid w:val="00AD172B"/>
    <w:rsid w:val="00B1465D"/>
    <w:rsid w:val="00B46EFB"/>
    <w:rsid w:val="00B5578A"/>
    <w:rsid w:val="00B75618"/>
    <w:rsid w:val="00B7730D"/>
    <w:rsid w:val="00B852F2"/>
    <w:rsid w:val="00BC3BFF"/>
    <w:rsid w:val="00BD2DE3"/>
    <w:rsid w:val="00BE7DC4"/>
    <w:rsid w:val="00BF258C"/>
    <w:rsid w:val="00BF41CA"/>
    <w:rsid w:val="00C07185"/>
    <w:rsid w:val="00C2354A"/>
    <w:rsid w:val="00C301CE"/>
    <w:rsid w:val="00C339FC"/>
    <w:rsid w:val="00C378FB"/>
    <w:rsid w:val="00C43007"/>
    <w:rsid w:val="00C61E0B"/>
    <w:rsid w:val="00C63104"/>
    <w:rsid w:val="00C63EF7"/>
    <w:rsid w:val="00C66961"/>
    <w:rsid w:val="00CA3769"/>
    <w:rsid w:val="00CF6FFC"/>
    <w:rsid w:val="00D03F48"/>
    <w:rsid w:val="00D24686"/>
    <w:rsid w:val="00D263E7"/>
    <w:rsid w:val="00D307AB"/>
    <w:rsid w:val="00D5635B"/>
    <w:rsid w:val="00D676B0"/>
    <w:rsid w:val="00D715BF"/>
    <w:rsid w:val="00D819C5"/>
    <w:rsid w:val="00D9529B"/>
    <w:rsid w:val="00DA66C1"/>
    <w:rsid w:val="00DD1371"/>
    <w:rsid w:val="00DD2851"/>
    <w:rsid w:val="00DD62F3"/>
    <w:rsid w:val="00DE3CF9"/>
    <w:rsid w:val="00DE5C18"/>
    <w:rsid w:val="00DE6BBF"/>
    <w:rsid w:val="00DE7283"/>
    <w:rsid w:val="00E173C8"/>
    <w:rsid w:val="00E21BA0"/>
    <w:rsid w:val="00E23A6F"/>
    <w:rsid w:val="00E31220"/>
    <w:rsid w:val="00E60969"/>
    <w:rsid w:val="00E66E01"/>
    <w:rsid w:val="00E84D9E"/>
    <w:rsid w:val="00E92DC0"/>
    <w:rsid w:val="00E943E2"/>
    <w:rsid w:val="00EB76EE"/>
    <w:rsid w:val="00EF6412"/>
    <w:rsid w:val="00F320FD"/>
    <w:rsid w:val="00F46CFA"/>
    <w:rsid w:val="00F62F41"/>
    <w:rsid w:val="00F6758C"/>
    <w:rsid w:val="00F75C39"/>
    <w:rsid w:val="00FA376F"/>
    <w:rsid w:val="00FA4EB6"/>
    <w:rsid w:val="00FB125D"/>
    <w:rsid w:val="00FC4121"/>
    <w:rsid w:val="00FE014A"/>
    <w:rsid w:val="00FE78D7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611780C4-18F7-4F87-9AB2-50D1D52C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2F2"/>
  </w:style>
  <w:style w:type="paragraph" w:styleId="Footer">
    <w:name w:val="footer"/>
    <w:basedOn w:val="Normal"/>
    <w:link w:val="FooterChar"/>
    <w:uiPriority w:val="99"/>
    <w:unhideWhenUsed/>
    <w:rsid w:val="00B85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2F2"/>
  </w:style>
  <w:style w:type="paragraph" w:styleId="FootnoteText">
    <w:name w:val="footnote text"/>
    <w:basedOn w:val="Normal"/>
    <w:link w:val="FootnoteTextChar"/>
    <w:uiPriority w:val="99"/>
    <w:semiHidden/>
    <w:unhideWhenUsed/>
    <w:rsid w:val="006134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4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3415"/>
    <w:rPr>
      <w:vertAlign w:val="superscript"/>
    </w:rPr>
  </w:style>
  <w:style w:type="paragraph" w:styleId="NoSpacing">
    <w:name w:val="No Spacing"/>
    <w:uiPriority w:val="1"/>
    <w:qFormat/>
    <w:rsid w:val="00A44F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4F5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63EF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63EF7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2721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4E4B-9FA6-4802-A8C8-15021094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1yp0</dc:creator>
  <cp:keywords/>
  <dc:description/>
  <cp:lastModifiedBy>Eric Hanson</cp:lastModifiedBy>
  <cp:revision>2</cp:revision>
  <cp:lastPrinted>2016-08-17T15:19:00Z</cp:lastPrinted>
  <dcterms:created xsi:type="dcterms:W3CDTF">2018-05-14T21:49:00Z</dcterms:created>
  <dcterms:modified xsi:type="dcterms:W3CDTF">2018-05-14T21:49:00Z</dcterms:modified>
</cp:coreProperties>
</file>